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A0" w:rsidRPr="00E903A0" w:rsidRDefault="00E903A0" w:rsidP="00E903A0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:rsidR="00E903A0" w:rsidRPr="00E903A0" w:rsidRDefault="00E903A0" w:rsidP="00E903A0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E903A0">
        <w:rPr>
          <w:rFonts w:eastAsia="Times New Roman"/>
          <w:b/>
          <w:sz w:val="28"/>
          <w:szCs w:val="28"/>
        </w:rPr>
        <w:t>Пропедевтика</w:t>
      </w:r>
    </w:p>
    <w:p w:rsidR="00E903A0" w:rsidRPr="00E903A0" w:rsidRDefault="00E903A0" w:rsidP="00E903A0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:rsidR="002605D7" w:rsidRPr="004B4EFB" w:rsidRDefault="002605D7" w:rsidP="004B4EFB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tbl>
      <w:tblPr>
        <w:tblW w:w="10207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207"/>
      </w:tblGrid>
      <w:tr w:rsidR="004B4EFB" w:rsidTr="004B4EFB">
        <w:trPr>
          <w:trHeight w:hRule="exact" w:val="278"/>
        </w:trPr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4EFB" w:rsidRDefault="004B4EFB" w:rsidP="007C6492">
            <w:pPr>
              <w:shd w:val="clear" w:color="auto" w:fill="FFFFFF"/>
              <w:ind w:left="893"/>
            </w:pPr>
          </w:p>
        </w:tc>
      </w:tr>
      <w:tr w:rsidR="004B4EFB" w:rsidTr="004B4EFB">
        <w:trPr>
          <w:trHeight w:hRule="exact" w:val="480"/>
        </w:trPr>
        <w:tc>
          <w:tcPr>
            <w:tcW w:w="102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4EFB" w:rsidRPr="004B4EFB" w:rsidRDefault="004B4EFB" w:rsidP="004B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 учебной дисциплины</w:t>
            </w:r>
          </w:p>
          <w:p w:rsidR="004B4EFB" w:rsidRDefault="004B4EFB" w:rsidP="007C6492"/>
        </w:tc>
      </w:tr>
      <w:tr w:rsidR="004B4EFB" w:rsidTr="004B4EFB">
        <w:trPr>
          <w:trHeight w:hRule="exact" w:val="80"/>
        </w:trPr>
        <w:tc>
          <w:tcPr>
            <w:tcW w:w="102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FB" w:rsidRDefault="004B4EFB" w:rsidP="007C6492"/>
          <w:p w:rsidR="004B4EFB" w:rsidRDefault="004B4EFB" w:rsidP="004B4EFB">
            <w:pPr>
              <w:jc w:val="center"/>
            </w:pPr>
            <w:r>
              <w:t>Темы учебной дисциплины</w:t>
            </w:r>
          </w:p>
        </w:tc>
      </w:tr>
      <w:tr w:rsidR="004B4EFB" w:rsidTr="004B4EFB">
        <w:trPr>
          <w:trHeight w:hRule="exact" w:val="547"/>
        </w:trPr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FB" w:rsidRDefault="004B4EFB" w:rsidP="00417631">
            <w:pPr>
              <w:shd w:val="clear" w:color="auto" w:fill="FFFFFF"/>
              <w:spacing w:line="720" w:lineRule="auto"/>
              <w:ind w:left="1502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1. Ахроматические композиции</w:t>
            </w:r>
          </w:p>
        </w:tc>
      </w:tr>
      <w:tr w:rsidR="004B4EFB" w:rsidTr="004B4EFB">
        <w:trPr>
          <w:trHeight w:hRule="exact" w:val="552"/>
        </w:trPr>
        <w:tc>
          <w:tcPr>
            <w:tcW w:w="10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FB" w:rsidRDefault="004B4EFB" w:rsidP="00417631">
            <w:pPr>
              <w:shd w:val="clear" w:color="auto" w:fill="FFFFFF"/>
              <w:spacing w:line="720" w:lineRule="auto"/>
              <w:ind w:right="101" w:firstLine="14"/>
            </w:pPr>
            <w:r>
              <w:rPr>
                <w:spacing w:val="-1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Основные композиционные средства </w:t>
            </w:r>
            <w:r>
              <w:rPr>
                <w:rFonts w:eastAsia="Times New Roman"/>
                <w:sz w:val="24"/>
                <w:szCs w:val="24"/>
              </w:rPr>
              <w:t>ахроматических композиций</w:t>
            </w:r>
          </w:p>
        </w:tc>
      </w:tr>
      <w:tr w:rsidR="004B4EFB" w:rsidTr="004B4EFB">
        <w:trPr>
          <w:trHeight w:hRule="exact" w:val="571"/>
        </w:trPr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FB" w:rsidRDefault="004B4EFB" w:rsidP="00417631">
            <w:pPr>
              <w:shd w:val="clear" w:color="auto" w:fill="FFFFFF"/>
              <w:spacing w:line="720" w:lineRule="auto"/>
              <w:ind w:right="106"/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sz w:val="24"/>
                <w:szCs w:val="24"/>
              </w:rPr>
              <w:t xml:space="preserve">Ахроматические цвета.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Трехтоновые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ахроматические композиции</w:t>
            </w:r>
          </w:p>
        </w:tc>
      </w:tr>
      <w:tr w:rsidR="004B4EFB" w:rsidTr="004B4EFB">
        <w:trPr>
          <w:trHeight w:hRule="exact" w:val="590"/>
        </w:trPr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FB" w:rsidRDefault="004B4EFB" w:rsidP="00417631">
            <w:pPr>
              <w:shd w:val="clear" w:color="auto" w:fill="FFFFFF"/>
              <w:spacing w:line="720" w:lineRule="auto"/>
              <w:ind w:right="926" w:firstLine="53"/>
            </w:pPr>
            <w:r>
              <w:rPr>
                <w:sz w:val="24"/>
                <w:szCs w:val="24"/>
              </w:rPr>
              <w:t>3.</w:t>
            </w:r>
            <w:r>
              <w:rPr>
                <w:rFonts w:eastAsia="Times New Roman"/>
                <w:sz w:val="24"/>
                <w:szCs w:val="24"/>
              </w:rPr>
              <w:t>Геометрические композиции. Симметрия и асимметрия</w:t>
            </w:r>
          </w:p>
        </w:tc>
      </w:tr>
    </w:tbl>
    <w:tbl>
      <w:tblPr>
        <w:tblpPr w:leftFromText="180" w:rightFromText="180" w:vertAnchor="text" w:horzAnchor="margin" w:tblpXSpec="center" w:tblpY="14"/>
        <w:tblW w:w="1016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65"/>
      </w:tblGrid>
      <w:tr w:rsidR="004B4EFB" w:rsidTr="004B4EFB">
        <w:trPr>
          <w:trHeight w:hRule="exact" w:val="589"/>
        </w:trPr>
        <w:tc>
          <w:tcPr>
            <w:tcW w:w="10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FB" w:rsidRDefault="004B4EFB" w:rsidP="00417631">
            <w:pPr>
              <w:shd w:val="clear" w:color="auto" w:fill="FFFFFF"/>
              <w:spacing w:line="720" w:lineRule="auto"/>
              <w:ind w:right="427" w:firstLine="62"/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Линарная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пластика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растительных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мотивов-источник при разработке условного костюма</w:t>
            </w:r>
          </w:p>
        </w:tc>
      </w:tr>
      <w:tr w:rsidR="004B4EFB" w:rsidTr="004B4EFB">
        <w:trPr>
          <w:trHeight w:hRule="exact" w:val="576"/>
        </w:trPr>
        <w:tc>
          <w:tcPr>
            <w:tcW w:w="10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FB" w:rsidRDefault="004B4EFB" w:rsidP="00417631">
            <w:pPr>
              <w:shd w:val="clear" w:color="auto" w:fill="FFFFFF"/>
              <w:spacing w:line="720" w:lineRule="auto"/>
              <w:ind w:right="403"/>
            </w:pPr>
            <w:r>
              <w:rPr>
                <w:sz w:val="24"/>
                <w:szCs w:val="24"/>
              </w:rPr>
              <w:t xml:space="preserve">5. </w:t>
            </w:r>
            <w:r>
              <w:rPr>
                <w:rFonts w:eastAsia="Times New Roman"/>
                <w:sz w:val="24"/>
                <w:szCs w:val="24"/>
              </w:rPr>
              <w:t>Плоскостная структурная форма и пропорции условного костюма</w:t>
            </w:r>
          </w:p>
        </w:tc>
      </w:tr>
      <w:tr w:rsidR="004B4EFB" w:rsidTr="004B4EFB">
        <w:trPr>
          <w:trHeight w:hRule="exact" w:val="548"/>
        </w:trPr>
        <w:tc>
          <w:tcPr>
            <w:tcW w:w="10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FB" w:rsidRDefault="004B4EFB" w:rsidP="00417631">
            <w:pPr>
              <w:shd w:val="clear" w:color="auto" w:fill="FFFFFF"/>
              <w:spacing w:line="720" w:lineRule="auto"/>
              <w:ind w:right="38" w:firstLine="10"/>
            </w:pPr>
            <w:r>
              <w:rPr>
                <w:sz w:val="24"/>
                <w:szCs w:val="24"/>
              </w:rPr>
              <w:t xml:space="preserve">6. </w:t>
            </w:r>
            <w:r>
              <w:rPr>
                <w:rFonts w:eastAsia="Times New Roman"/>
                <w:sz w:val="24"/>
                <w:szCs w:val="24"/>
              </w:rPr>
              <w:t>Пластика. Виды пластических форм в условном костюме: линия, пятно, фактура</w:t>
            </w:r>
          </w:p>
        </w:tc>
      </w:tr>
      <w:tr w:rsidR="004B4EFB" w:rsidTr="004B4EFB">
        <w:trPr>
          <w:trHeight w:hRule="exact" w:val="576"/>
        </w:trPr>
        <w:tc>
          <w:tcPr>
            <w:tcW w:w="10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FB" w:rsidRDefault="004B4EFB" w:rsidP="00417631">
            <w:pPr>
              <w:shd w:val="clear" w:color="auto" w:fill="FFFFFF"/>
              <w:spacing w:line="720" w:lineRule="auto"/>
            </w:pPr>
            <w:r>
              <w:rPr>
                <w:sz w:val="24"/>
                <w:szCs w:val="24"/>
              </w:rPr>
              <w:t xml:space="preserve">7. </w:t>
            </w:r>
            <w:r>
              <w:rPr>
                <w:rFonts w:eastAsia="Times New Roman"/>
                <w:sz w:val="24"/>
                <w:szCs w:val="24"/>
              </w:rPr>
              <w:t>Метр - ритм</w:t>
            </w:r>
          </w:p>
        </w:tc>
      </w:tr>
      <w:tr w:rsidR="004B4EFB" w:rsidTr="004B4EFB">
        <w:trPr>
          <w:trHeight w:hRule="exact" w:val="576"/>
        </w:trPr>
        <w:tc>
          <w:tcPr>
            <w:tcW w:w="10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FB" w:rsidRDefault="004B4EFB" w:rsidP="00417631">
            <w:pPr>
              <w:shd w:val="clear" w:color="auto" w:fill="FFFFFF"/>
              <w:spacing w:line="720" w:lineRule="auto"/>
              <w:ind w:right="134" w:firstLine="5"/>
            </w:pPr>
            <w:r>
              <w:rPr>
                <w:sz w:val="24"/>
                <w:szCs w:val="24"/>
              </w:rPr>
              <w:t xml:space="preserve">8. </w:t>
            </w:r>
            <w:r>
              <w:rPr>
                <w:rFonts w:eastAsia="Times New Roman"/>
                <w:sz w:val="24"/>
                <w:szCs w:val="24"/>
              </w:rPr>
              <w:t>Образно-ассоциативные композиции условного костюма</w:t>
            </w:r>
          </w:p>
        </w:tc>
      </w:tr>
      <w:tr w:rsidR="004B4EFB" w:rsidTr="004B4EFB">
        <w:trPr>
          <w:trHeight w:hRule="exact" w:val="283"/>
        </w:trPr>
        <w:tc>
          <w:tcPr>
            <w:tcW w:w="10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FB" w:rsidRDefault="004B4EFB" w:rsidP="00417631">
            <w:pPr>
              <w:shd w:val="clear" w:color="auto" w:fill="FFFFFF"/>
              <w:spacing w:line="720" w:lineRule="auto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2. Хроматические композиции</w:t>
            </w:r>
          </w:p>
        </w:tc>
      </w:tr>
      <w:tr w:rsidR="004B4EFB" w:rsidTr="00417631">
        <w:trPr>
          <w:trHeight w:hRule="exact" w:val="407"/>
        </w:trPr>
        <w:tc>
          <w:tcPr>
            <w:tcW w:w="10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FB" w:rsidRPr="00417631" w:rsidRDefault="00417631" w:rsidP="00417631">
            <w:pPr>
              <w:shd w:val="clear" w:color="auto" w:fill="FFFFFF"/>
              <w:spacing w:line="72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  <w:bookmarkStart w:id="0" w:name="_GoBack"/>
            <w:bookmarkEnd w:id="0"/>
            <w:r w:rsidR="004B4EFB" w:rsidRPr="00417631">
              <w:rPr>
                <w:rFonts w:eastAsia="Times New Roman"/>
                <w:sz w:val="24"/>
                <w:szCs w:val="24"/>
              </w:rPr>
              <w:t>Цвет как средство композиции</w:t>
            </w:r>
          </w:p>
          <w:p w:rsidR="00417631" w:rsidRPr="00417631" w:rsidRDefault="00417631" w:rsidP="00417631">
            <w:pPr>
              <w:pStyle w:val="a5"/>
              <w:numPr>
                <w:ilvl w:val="0"/>
                <w:numId w:val="15"/>
              </w:numPr>
              <w:shd w:val="clear" w:color="auto" w:fill="FFFFFF"/>
              <w:spacing w:line="720" w:lineRule="auto"/>
              <w:rPr>
                <w:rFonts w:eastAsia="Times New Roman"/>
                <w:sz w:val="24"/>
                <w:szCs w:val="24"/>
              </w:rPr>
            </w:pPr>
          </w:p>
          <w:p w:rsidR="00417631" w:rsidRDefault="00417631" w:rsidP="00417631">
            <w:pPr>
              <w:shd w:val="clear" w:color="auto" w:fill="FFFFFF"/>
              <w:spacing w:line="720" w:lineRule="auto"/>
            </w:pPr>
          </w:p>
        </w:tc>
      </w:tr>
      <w:tr w:rsidR="004B4EFB" w:rsidTr="004B4EFB">
        <w:trPr>
          <w:trHeight w:hRule="exact" w:val="844"/>
        </w:trPr>
        <w:tc>
          <w:tcPr>
            <w:tcW w:w="10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EFB" w:rsidRDefault="004B4EFB" w:rsidP="00417631">
            <w:pPr>
              <w:shd w:val="clear" w:color="auto" w:fill="FFFFFF"/>
              <w:spacing w:line="720" w:lineRule="auto"/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sz w:val="24"/>
                <w:szCs w:val="24"/>
              </w:rPr>
              <w:t>Хроматические образно-ассоциативные композиции как принцип художественного формообразования условного костюма</w:t>
            </w:r>
          </w:p>
        </w:tc>
      </w:tr>
      <w:tr w:rsidR="004B4EFB" w:rsidTr="004B4EFB">
        <w:trPr>
          <w:trHeight w:hRule="exact" w:val="565"/>
        </w:trPr>
        <w:tc>
          <w:tcPr>
            <w:tcW w:w="10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4EFB" w:rsidRDefault="004B4EFB" w:rsidP="00417631">
            <w:pPr>
              <w:shd w:val="clear" w:color="auto" w:fill="FFFFFF"/>
              <w:spacing w:line="720" w:lineRule="auto"/>
              <w:ind w:right="58" w:firstLine="5"/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rFonts w:eastAsia="Times New Roman"/>
                <w:sz w:val="24"/>
                <w:szCs w:val="24"/>
              </w:rPr>
              <w:t>Принципы трансформации творческих источников: форма, линия, цвет, фактура</w:t>
            </w:r>
          </w:p>
        </w:tc>
      </w:tr>
    </w:tbl>
    <w:p w:rsidR="002605D7" w:rsidRDefault="002605D7" w:rsidP="00417631">
      <w:pPr>
        <w:shd w:val="clear" w:color="auto" w:fill="FFFFFF"/>
        <w:spacing w:before="480" w:line="720" w:lineRule="auto"/>
        <w:ind w:left="5510"/>
      </w:pPr>
    </w:p>
    <w:p w:rsidR="00E94EB7" w:rsidRDefault="00E94EB7" w:rsidP="00417631">
      <w:pPr>
        <w:shd w:val="clear" w:color="auto" w:fill="FFFFFF"/>
        <w:spacing w:before="1166" w:line="720" w:lineRule="auto"/>
      </w:pPr>
    </w:p>
    <w:sectPr w:rsidR="00E94EB7" w:rsidSect="009C12D5">
      <w:type w:val="continuous"/>
      <w:pgSz w:w="11909" w:h="16834"/>
      <w:pgMar w:top="1073" w:right="754" w:bottom="360" w:left="118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1A5370"/>
    <w:lvl w:ilvl="0">
      <w:numFmt w:val="bullet"/>
      <w:lvlText w:val="*"/>
      <w:lvlJc w:val="left"/>
    </w:lvl>
  </w:abstractNum>
  <w:abstractNum w:abstractNumId="1">
    <w:nsid w:val="0B377207"/>
    <w:multiLevelType w:val="singleLevel"/>
    <w:tmpl w:val="A4B2D2DE"/>
    <w:lvl w:ilvl="0">
      <w:start w:val="1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">
    <w:nsid w:val="0F6C4B16"/>
    <w:multiLevelType w:val="singleLevel"/>
    <w:tmpl w:val="9126D778"/>
    <w:lvl w:ilvl="0">
      <w:start w:val="1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28DF3AF7"/>
    <w:multiLevelType w:val="singleLevel"/>
    <w:tmpl w:val="BD329F44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">
    <w:nsid w:val="29C06665"/>
    <w:multiLevelType w:val="singleLevel"/>
    <w:tmpl w:val="D652809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2EF352A1"/>
    <w:multiLevelType w:val="singleLevel"/>
    <w:tmpl w:val="61964BE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31194359"/>
    <w:multiLevelType w:val="singleLevel"/>
    <w:tmpl w:val="E2686ADA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7">
    <w:nsid w:val="3E643D20"/>
    <w:multiLevelType w:val="singleLevel"/>
    <w:tmpl w:val="676C2302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8">
    <w:nsid w:val="4DDF1CE5"/>
    <w:multiLevelType w:val="singleLevel"/>
    <w:tmpl w:val="79B47DD2"/>
    <w:lvl w:ilvl="0">
      <w:start w:val="1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9">
    <w:nsid w:val="5F272482"/>
    <w:multiLevelType w:val="singleLevel"/>
    <w:tmpl w:val="A78ACEA4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0">
    <w:nsid w:val="60444EEA"/>
    <w:multiLevelType w:val="hybridMultilevel"/>
    <w:tmpl w:val="6D3E71A6"/>
    <w:lvl w:ilvl="0" w:tplc="783CF5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F9031D"/>
    <w:multiLevelType w:val="singleLevel"/>
    <w:tmpl w:val="251AA5C0"/>
    <w:lvl w:ilvl="0">
      <w:start w:val="1"/>
      <w:numFmt w:val="decimal"/>
      <w:lvlText w:val="%1)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2">
    <w:nsid w:val="673D6BEC"/>
    <w:multiLevelType w:val="singleLevel"/>
    <w:tmpl w:val="2650143A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72E7656A"/>
    <w:multiLevelType w:val="singleLevel"/>
    <w:tmpl w:val="A78ACEA4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4">
    <w:nsid w:val="7CE35428"/>
    <w:multiLevelType w:val="singleLevel"/>
    <w:tmpl w:val="80DACDE0"/>
    <w:lvl w:ilvl="0">
      <w:start w:val="1"/>
      <w:numFmt w:val="decimal"/>
      <w:lvlText w:val="%1)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9"/>
  </w:num>
  <w:num w:numId="8">
    <w:abstractNumId w:val="13"/>
  </w:num>
  <w:num w:numId="9">
    <w:abstractNumId w:val="7"/>
  </w:num>
  <w:num w:numId="10">
    <w:abstractNumId w:val="1"/>
  </w:num>
  <w:num w:numId="11">
    <w:abstractNumId w:val="2"/>
  </w:num>
  <w:num w:numId="12">
    <w:abstractNumId w:val="12"/>
  </w:num>
  <w:num w:numId="13">
    <w:abstractNumId w:val="14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656E"/>
    <w:rsid w:val="0000037B"/>
    <w:rsid w:val="000365DD"/>
    <w:rsid w:val="0008159E"/>
    <w:rsid w:val="000A7F4C"/>
    <w:rsid w:val="00121F80"/>
    <w:rsid w:val="00130F92"/>
    <w:rsid w:val="001B0B3A"/>
    <w:rsid w:val="0021409D"/>
    <w:rsid w:val="00225A6E"/>
    <w:rsid w:val="002605D7"/>
    <w:rsid w:val="00295BD6"/>
    <w:rsid w:val="002A05F4"/>
    <w:rsid w:val="002A76FB"/>
    <w:rsid w:val="002C1841"/>
    <w:rsid w:val="002E5186"/>
    <w:rsid w:val="0030632A"/>
    <w:rsid w:val="003D3A4D"/>
    <w:rsid w:val="00417631"/>
    <w:rsid w:val="004250C4"/>
    <w:rsid w:val="004843DC"/>
    <w:rsid w:val="00494F27"/>
    <w:rsid w:val="004A5034"/>
    <w:rsid w:val="004B4EFB"/>
    <w:rsid w:val="004F67E9"/>
    <w:rsid w:val="00575407"/>
    <w:rsid w:val="005A7F07"/>
    <w:rsid w:val="006973BA"/>
    <w:rsid w:val="007070A4"/>
    <w:rsid w:val="007B53E5"/>
    <w:rsid w:val="00803AB4"/>
    <w:rsid w:val="008775CE"/>
    <w:rsid w:val="00981E57"/>
    <w:rsid w:val="009A599C"/>
    <w:rsid w:val="009B6C4A"/>
    <w:rsid w:val="009C12D5"/>
    <w:rsid w:val="00A14208"/>
    <w:rsid w:val="00A32EBF"/>
    <w:rsid w:val="00A64A77"/>
    <w:rsid w:val="00A73A5C"/>
    <w:rsid w:val="00B635AE"/>
    <w:rsid w:val="00B63B04"/>
    <w:rsid w:val="00C063FA"/>
    <w:rsid w:val="00C2308E"/>
    <w:rsid w:val="00CC2E77"/>
    <w:rsid w:val="00CC7529"/>
    <w:rsid w:val="00D807EF"/>
    <w:rsid w:val="00D9656E"/>
    <w:rsid w:val="00DB356B"/>
    <w:rsid w:val="00DC31FE"/>
    <w:rsid w:val="00DD6935"/>
    <w:rsid w:val="00DE3737"/>
    <w:rsid w:val="00E2666F"/>
    <w:rsid w:val="00E903A0"/>
    <w:rsid w:val="00E94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C31FE"/>
    <w:pPr>
      <w:keepNext/>
      <w:autoSpaceDE/>
      <w:autoSpaceDN/>
      <w:adjustRightInd/>
      <w:ind w:firstLine="400"/>
      <w:jc w:val="both"/>
      <w:outlineLvl w:val="0"/>
    </w:pPr>
    <w:rPr>
      <w:rFonts w:eastAsia="Times New Roman"/>
      <w:i/>
      <w:i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DC31FE"/>
    <w:pPr>
      <w:keepNext/>
      <w:autoSpaceDE/>
      <w:autoSpaceDN/>
      <w:adjustRightInd/>
      <w:ind w:firstLine="400"/>
      <w:jc w:val="both"/>
      <w:outlineLvl w:val="1"/>
    </w:pPr>
    <w:rPr>
      <w:rFonts w:eastAsia="Times New Roman"/>
      <w:b/>
      <w:bCs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64A7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64A77"/>
    <w:rPr>
      <w:rFonts w:ascii="Courier New" w:eastAsia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DC31FE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DC31FE"/>
    <w:rPr>
      <w:rFonts w:ascii="Times New Roman" w:eastAsia="Times New Roman" w:hAnsi="Times New Roman" w:cs="Times New Roman"/>
      <w:b/>
      <w:bCs/>
      <w:i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31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1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2E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93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Ирина С. Скокова</cp:lastModifiedBy>
  <cp:revision>26</cp:revision>
  <cp:lastPrinted>2014-09-23T13:51:00Z</cp:lastPrinted>
  <dcterms:created xsi:type="dcterms:W3CDTF">2009-05-28T18:10:00Z</dcterms:created>
  <dcterms:modified xsi:type="dcterms:W3CDTF">2015-12-23T09:27:00Z</dcterms:modified>
</cp:coreProperties>
</file>